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ED79" w14:textId="77777777" w:rsidR="00CC44A4" w:rsidRPr="00CC44A4" w:rsidRDefault="00CC44A4" w:rsidP="00CC44A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14:ligatures w14:val="none"/>
        </w:rPr>
        <w:t>Your Net Worth is Your Network: Why Italians Master the Art of Lasting Relationships</w:t>
      </w:r>
    </w:p>
    <w:p w14:paraId="2EEB0AFB" w14:textId="0CC8E5D5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Walk into any Italian café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 bar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you’ll see it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happening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 barista remembers your name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your usual order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after one day at their places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The shop owner asks about your family. The customer at the next table strikes up a conversation that somehow feels like you’ve known each other for years.</w:t>
      </w:r>
    </w:p>
    <w:p w14:paraId="0A1118BA" w14:textId="2A9CA9E9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 Italy, this isn’t just good service or small talk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it’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 how shit runs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Relationships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people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come first, always. Whether in business or friendship, Italians instinctively understand that genuine human connection is the foundation of trust, loyalty, and even success.</w:t>
      </w:r>
    </w:p>
    <w:p w14:paraId="4CEE4D5E" w14:textId="3AC2E996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Unlike the fast-paced, transactional networking common in many cultures, Italians play the long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relationship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game. Deals are made over dinners, not cold conference calls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or zooms meeting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Real p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artnerships are sealed with warmth and familiarity, not just contracts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pitch decks.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once you’re in the circle of trust, you’re there for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long run.</w:t>
      </w:r>
    </w:p>
    <w:p w14:paraId="6D1AF905" w14:textId="77777777" w:rsidR="00CC44A4" w:rsidRPr="00CC44A4" w:rsidRDefault="00CC44A4" w:rsidP="00CC44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The Italian Way: Relationships Before Business</w:t>
      </w:r>
    </w:p>
    <w:p w14:paraId="3ED027E8" w14:textId="1E719288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 Italy, business and pleasure are rarely separate. It’s common for business associates to become lifelong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partners.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friends to become business partners. This relationship-first approach means that trust, loyalty, and emotional connection carry far more weight than credentials or p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ay checks.</w:t>
      </w:r>
    </w:p>
    <w:p w14:paraId="5297C91F" w14:textId="0D0D582E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You’ll often hear Italians use the phrase </w:t>
      </w:r>
      <w:r w:rsidRPr="00CC44A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“ci </w:t>
      </w:r>
      <w:proofErr w:type="spellStart"/>
      <w:r w:rsidRPr="00CC44A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conosciamo</w:t>
      </w:r>
      <w:proofErr w:type="spellEnd"/>
      <w:r w:rsidRPr="00CC44A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”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(we know each other) as a stamp of approval. It signals more than </w:t>
      </w:r>
      <w:proofErr w:type="gramStart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familiarity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 reflects a bond that carries influence and opens doors.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People will often also say “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oggi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offro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io” (today I treat) as Italian like to buy a round of drinks for their friends and acquaintances. </w:t>
      </w:r>
    </w:p>
    <w:p w14:paraId="240B7BF0" w14:textId="77777777" w:rsidR="00CC44A4" w:rsidRPr="00CC44A4" w:rsidRDefault="00CC44A4" w:rsidP="00CC44A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Example:</w:t>
      </w:r>
    </w:p>
    <w:p w14:paraId="679E5936" w14:textId="7D9536E6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you’re dealing with an Italian supplier, don’t be surprised if they invite you for dinner or introduce you to their family before discussing pricing. I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’s how they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get to know you and how they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build trust.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It can be time consuming and frustrating at times, but it is a way to build long term trust. </w:t>
      </w:r>
    </w:p>
    <w:p w14:paraId="40D16135" w14:textId="77777777" w:rsidR="00CC44A4" w:rsidRPr="00CC44A4" w:rsidRDefault="00CC44A4" w:rsidP="00CC44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Books That Capture the Italian Art of Connection</w:t>
      </w:r>
    </w:p>
    <w:p w14:paraId="3B8AFA02" w14:textId="77777777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If you want to adopt the Italian mindset toward relationship-building, these books offer powerful insights:</w:t>
      </w:r>
    </w:p>
    <w:p w14:paraId="5DA5EAB4" w14:textId="5D2C6EF4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 xml:space="preserve">Never Eat Alone by Keith </w:t>
      </w:r>
      <w:proofErr w:type="spellStart"/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Ferrazzi</w:t>
      </w:r>
      <w:proofErr w:type="spellEnd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his book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is a must read and it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captures the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importance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of building genuine relationships. </w:t>
      </w:r>
      <w:proofErr w:type="spellStart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Ferrazzi’s</w:t>
      </w:r>
      <w:proofErr w:type="spellEnd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gramStart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Italian-American</w:t>
      </w:r>
      <w:proofErr w:type="gramEnd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background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showcases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generosity, authenticity, and emotional connection over 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transactional based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networking.</w:t>
      </w:r>
    </w:p>
    <w:p w14:paraId="4129DC46" w14:textId="3CEDE326" w:rsidR="00CC44A4" w:rsidRPr="00CC44A4" w:rsidRDefault="00CC44A4" w:rsidP="00CC44A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Key takeaway: 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uccessful people 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kind and solve other people problems.</w:t>
      </w:r>
    </w:p>
    <w:p w14:paraId="7DF43DF2" w14:textId="500229EB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La Bella </w:t>
      </w:r>
      <w:proofErr w:type="spellStart"/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Figura</w:t>
      </w:r>
      <w:proofErr w:type="spellEnd"/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A Field Guide to the Italian Mind by Beppe </w:t>
      </w:r>
      <w:proofErr w:type="spellStart"/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Severgnini</w:t>
      </w:r>
      <w:proofErr w:type="spellEnd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Severgnini</w:t>
      </w:r>
      <w:proofErr w:type="spellEnd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breaks down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the nuances of Italian culture, including how Italians naturally build relationships through charm, 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seductiveness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friendship</w:t>
      </w:r>
    </w:p>
    <w:p w14:paraId="1DF968EC" w14:textId="46E6CFAB" w:rsidR="00CC44A4" w:rsidRPr="00CC44A4" w:rsidRDefault="00CC44A4" w:rsidP="00CC44A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Key takeaway: Italians make connections by </w:t>
      </w:r>
      <w:r w:rsidR="001F31F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pleasing people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not by showing off.</w:t>
      </w:r>
    </w:p>
    <w:p w14:paraId="043AF0E4" w14:textId="51F5D890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The Art of the Deal… Italian Style by Anthony </w:t>
      </w:r>
      <w:proofErr w:type="spellStart"/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Parinello</w:t>
      </w:r>
      <w:proofErr w:type="spellEnd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proofErr w:type="spellStart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Parinello</w:t>
      </w:r>
      <w:proofErr w:type="spellEnd"/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describes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how Italians approach business with a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 objective of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relationship-first.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The book shows how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charisma,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emotional intelligence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and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meaningful connection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create stronger, longer-lasting partnerships.</w:t>
      </w:r>
    </w:p>
    <w:p w14:paraId="6438156C" w14:textId="3500A617" w:rsidR="00CC44A4" w:rsidRPr="00CC44A4" w:rsidRDefault="00CC44A4" w:rsidP="00CC44A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Key takeaway: In Italy, it’s not just who you know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it’s how well you know them.</w:t>
      </w:r>
    </w:p>
    <w:p w14:paraId="569AABB9" w14:textId="77777777" w:rsidR="00CC44A4" w:rsidRPr="00CC44A4" w:rsidRDefault="00CC44A4" w:rsidP="00CC44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Case Studies: When Relationships Drive Results</w:t>
      </w:r>
    </w:p>
    <w:p w14:paraId="06BAA9BC" w14:textId="56EE10F2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Ferrero</w:t>
      </w:r>
      <w:r w:rsidR="006E74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Chocolate</w:t>
      </w: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 Family Values and Loyalty in Business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The Ferrero company, famous for Nutella and Ferrero Rocher, is a perfect example of how relationship-driven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corporate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culture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E7497"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led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global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market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leadership and success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Then company founder,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Pietro Ferrero built the company by forming personal, trust-based relationships with local farmers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artisans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suppliers. These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trust-built relations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created loyalty and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sustainable practices which have been instrumental in converting Ferrero into a global leader,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without losing its family-driven culture.</w:t>
      </w:r>
    </w:p>
    <w:p w14:paraId="420E3663" w14:textId="519CAA6D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Even today, Ferrero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puts its partnership with the supplier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first,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maintain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ing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strong community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corporate culture, where employees feel part of a family rather than just a workforce.</w:t>
      </w:r>
    </w:p>
    <w:p w14:paraId="36494A6F" w14:textId="520645DF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 Italian Wine Industry: Business Through Bonds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In regions like Tuscany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Veneto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Piedmont, winemakers understand that selling wine is as much about connection as it is about quality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consistency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Many family-run wineries rely on personal relationships with distributors and clients rather than marketing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and trade shows appearances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4B94F54" w14:textId="27D2635F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Visitors are invited for private vineyard tours, home-cooked meals, and intimate tastings. By the time they leave, they feel like part of the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community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and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because of that personal connection that is </w:t>
      </w:r>
      <w:proofErr w:type="gramStart"/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created,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those</w:t>
      </w:r>
      <w:proofErr w:type="gramEnd"/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visitors become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loyal ambassadors for life.</w:t>
      </w:r>
    </w:p>
    <w:p w14:paraId="44251C89" w14:textId="77777777" w:rsidR="00CC44A4" w:rsidRPr="00CC44A4" w:rsidRDefault="00CC44A4" w:rsidP="00CC44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What You Can Learn from Italians</w:t>
      </w:r>
    </w:p>
    <w:p w14:paraId="5EC4977F" w14:textId="28DF5CD3" w:rsidR="00CC44A4" w:rsidRPr="00CC44A4" w:rsidRDefault="00CC44A4" w:rsidP="00CC44A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Take your time.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Don’t rush into business relationships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get to know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 interlocutor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first.</w:t>
      </w:r>
    </w:p>
    <w:p w14:paraId="36F4DA46" w14:textId="56560120" w:rsidR="00CC44A4" w:rsidRPr="00CC44A4" w:rsidRDefault="00CC44A4" w:rsidP="00CC44A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 generous.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Share your time, advice, and connections without expecting immediate returns.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When you are helping others, you are developing lasting relations. </w:t>
      </w:r>
    </w:p>
    <w:p w14:paraId="6A6681EC" w14:textId="15AFB90B" w:rsidR="00CC44A4" w:rsidRPr="00CC44A4" w:rsidRDefault="006E7497" w:rsidP="00CC44A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Mix </w:t>
      </w:r>
      <w:r w:rsidR="00CC44A4"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personal and professional.</w:t>
      </w:r>
      <w:r w:rsidR="00CC44A4"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Allow people to get to know you, to know </w:t>
      </w:r>
      <w:r w:rsidR="00CC44A4"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 interests, values, and passions.</w:t>
      </w:r>
    </w:p>
    <w:p w14:paraId="79933A69" w14:textId="2173E87D" w:rsidR="00CC44A4" w:rsidRPr="00CC44A4" w:rsidRDefault="00CC44A4" w:rsidP="00CC44A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Create lasting </w:t>
      </w:r>
      <w:r w:rsidR="006E749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relations</w:t>
      </w: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Italy, the best business partnerships feel more like friendships.</w:t>
      </w:r>
    </w:p>
    <w:p w14:paraId="2034BBC4" w14:textId="77777777" w:rsidR="00CC44A4" w:rsidRPr="00CC44A4" w:rsidRDefault="00CC44A4" w:rsidP="00CC44A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CC44A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Build Your Network, Italian Style</w:t>
      </w:r>
    </w:p>
    <w:p w14:paraId="22141E27" w14:textId="7FBD2928" w:rsidR="00CC44A4" w:rsidRPr="00CC44A4" w:rsidRDefault="00CC44A4" w:rsidP="00CC44A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If you want to create a network that </w:t>
      </w:r>
      <w:r w:rsidR="006E7497"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adds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value to your life,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learn from the 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Italian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lifestyle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Slow down, </w:t>
      </w:r>
      <w:r w:rsidR="006E749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spend time with people</w:t>
      </w:r>
      <w:r w:rsidRPr="00CC44A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and build relationships that go beyond business. Because in the end, your net worth will always be measured by the people you can count 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</w:p>
    <w:p w14:paraId="41D469B3" w14:textId="088DACC1" w:rsidR="007A57DA" w:rsidRPr="00B425FB" w:rsidRDefault="007A57DA" w:rsidP="00B425FB"/>
    <w:sectPr w:rsidR="007A57DA" w:rsidRPr="00B42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6E4"/>
    <w:multiLevelType w:val="multilevel"/>
    <w:tmpl w:val="76B0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61AF1"/>
    <w:multiLevelType w:val="multilevel"/>
    <w:tmpl w:val="9EB0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21CF8"/>
    <w:multiLevelType w:val="multilevel"/>
    <w:tmpl w:val="254A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03D49"/>
    <w:multiLevelType w:val="multilevel"/>
    <w:tmpl w:val="9FC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57BF8"/>
    <w:multiLevelType w:val="multilevel"/>
    <w:tmpl w:val="3318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288054">
    <w:abstractNumId w:val="4"/>
  </w:num>
  <w:num w:numId="2" w16cid:durableId="478350319">
    <w:abstractNumId w:val="2"/>
  </w:num>
  <w:num w:numId="3" w16cid:durableId="1364285451">
    <w:abstractNumId w:val="0"/>
  </w:num>
  <w:num w:numId="4" w16cid:durableId="1368330025">
    <w:abstractNumId w:val="3"/>
  </w:num>
  <w:num w:numId="5" w16cid:durableId="167911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D1"/>
    <w:rsid w:val="001F31F5"/>
    <w:rsid w:val="003A3DF7"/>
    <w:rsid w:val="00403494"/>
    <w:rsid w:val="004267FB"/>
    <w:rsid w:val="00652F4A"/>
    <w:rsid w:val="006E7497"/>
    <w:rsid w:val="007A57DA"/>
    <w:rsid w:val="008E0F55"/>
    <w:rsid w:val="00995E7B"/>
    <w:rsid w:val="00B425FB"/>
    <w:rsid w:val="00CC44A4"/>
    <w:rsid w:val="00D616D1"/>
    <w:rsid w:val="00F13F91"/>
    <w:rsid w:val="00F6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D0AD6"/>
  <w15:chartTrackingRefBased/>
  <w15:docId w15:val="{952E2364-D55A-A44C-811E-9BEFD4CA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6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6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6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6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1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1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6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6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6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A3DF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3DF7"/>
  </w:style>
  <w:style w:type="character" w:styleId="Strong">
    <w:name w:val="Strong"/>
    <w:basedOn w:val="DefaultParagraphFont"/>
    <w:uiPriority w:val="22"/>
    <w:qFormat/>
    <w:rsid w:val="00CC44A4"/>
    <w:rPr>
      <w:b/>
      <w:bCs/>
    </w:rPr>
  </w:style>
  <w:style w:type="character" w:styleId="Emphasis">
    <w:name w:val="Emphasis"/>
    <w:basedOn w:val="DefaultParagraphFont"/>
    <w:uiPriority w:val="20"/>
    <w:qFormat/>
    <w:rsid w:val="00CC4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Bosco Z</dc:creator>
  <cp:keywords/>
  <dc:description/>
  <cp:lastModifiedBy>Andrea Bosco Z</cp:lastModifiedBy>
  <cp:revision>1</cp:revision>
  <dcterms:created xsi:type="dcterms:W3CDTF">2025-03-30T15:31:00Z</dcterms:created>
  <dcterms:modified xsi:type="dcterms:W3CDTF">2025-03-31T18:00:00Z</dcterms:modified>
</cp:coreProperties>
</file>